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94" w:rsidRPr="00B34B41" w:rsidRDefault="00D73694" w:rsidP="00D73694">
      <w:pPr>
        <w:jc w:val="center"/>
        <w:rPr>
          <w:rFonts w:ascii="Times New Roman" w:hAnsi="Times New Roman" w:cs="Times New Roman"/>
          <w:b/>
          <w:sz w:val="32"/>
          <w:szCs w:val="32"/>
        </w:rPr>
      </w:pPr>
      <w:r w:rsidRPr="00B34B41">
        <w:rPr>
          <w:rFonts w:ascii="Times New Roman" w:hAnsi="Times New Roman" w:cs="Times New Roman"/>
          <w:b/>
          <w:sz w:val="32"/>
          <w:szCs w:val="32"/>
        </w:rPr>
        <w:t>Аннотация дисциплины</w:t>
      </w:r>
    </w:p>
    <w:p w:rsidR="00D73694" w:rsidRPr="00B34B41" w:rsidRDefault="00D73694" w:rsidP="00D73694">
      <w:pPr>
        <w:jc w:val="center"/>
        <w:rPr>
          <w:rFonts w:ascii="Times New Roman" w:hAnsi="Times New Roman" w:cs="Times New Roman"/>
          <w:b/>
          <w:sz w:val="32"/>
          <w:szCs w:val="32"/>
        </w:rPr>
      </w:pPr>
      <w:r w:rsidRPr="00B34B41">
        <w:rPr>
          <w:rFonts w:ascii="Times New Roman" w:hAnsi="Times New Roman" w:cs="Times New Roman"/>
          <w:b/>
          <w:sz w:val="32"/>
          <w:szCs w:val="32"/>
        </w:rPr>
        <w:t>Гражданское право</w:t>
      </w:r>
    </w:p>
    <w:p w:rsidR="00D73694" w:rsidRPr="00B34B41" w:rsidRDefault="00D73694" w:rsidP="004719DC">
      <w:pPr>
        <w:spacing w:after="0" w:line="240" w:lineRule="auto"/>
        <w:jc w:val="both"/>
        <w:rPr>
          <w:rFonts w:ascii="Times New Roman" w:hAnsi="Times New Roman" w:cs="Times New Roman"/>
          <w:b/>
          <w:sz w:val="28"/>
          <w:szCs w:val="28"/>
        </w:rPr>
      </w:pPr>
      <w:r w:rsidRPr="00B34B41">
        <w:rPr>
          <w:rFonts w:ascii="Times New Roman" w:hAnsi="Times New Roman" w:cs="Times New Roman"/>
          <w:b/>
          <w:sz w:val="28"/>
          <w:szCs w:val="28"/>
        </w:rPr>
        <w:t xml:space="preserve">Цель дисциплины: </w:t>
      </w:r>
    </w:p>
    <w:p w:rsidR="00D73694"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sz w:val="28"/>
          <w:szCs w:val="28"/>
        </w:rPr>
        <w:t xml:space="preserve">- формирование основ правового регулирования и применения институтов понятий терминов гражданского права в налоговом законодательстве; </w:t>
      </w:r>
    </w:p>
    <w:p w:rsidR="00D73694"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sz w:val="28"/>
          <w:szCs w:val="28"/>
        </w:rPr>
        <w:t xml:space="preserve">- формирование целостной системы применения норм гражданского права в сфере налогообложения </w:t>
      </w:r>
    </w:p>
    <w:p w:rsidR="00D73694" w:rsidRPr="00B34B41" w:rsidRDefault="00D73694" w:rsidP="004719DC">
      <w:pPr>
        <w:spacing w:after="0" w:line="240" w:lineRule="auto"/>
        <w:jc w:val="both"/>
        <w:rPr>
          <w:rFonts w:ascii="Times New Roman" w:hAnsi="Times New Roman" w:cs="Times New Roman"/>
          <w:b/>
          <w:sz w:val="28"/>
          <w:szCs w:val="28"/>
        </w:rPr>
      </w:pPr>
      <w:r w:rsidRPr="00B34B41">
        <w:rPr>
          <w:rFonts w:ascii="Times New Roman" w:hAnsi="Times New Roman" w:cs="Times New Roman"/>
          <w:b/>
          <w:sz w:val="28"/>
          <w:szCs w:val="28"/>
        </w:rPr>
        <w:t xml:space="preserve">Место дисциплины в структуре ООП: </w:t>
      </w:r>
    </w:p>
    <w:p w:rsidR="004719DC" w:rsidRPr="00AD795E" w:rsidRDefault="004719DC" w:rsidP="004719DC">
      <w:pPr>
        <w:spacing w:after="0" w:line="240" w:lineRule="auto"/>
        <w:jc w:val="both"/>
        <w:rPr>
          <w:rFonts w:ascii="Times New Roman" w:hAnsi="Times New Roman" w:cs="Times New Roman"/>
          <w:sz w:val="28"/>
          <w:szCs w:val="28"/>
        </w:rPr>
      </w:pPr>
      <w:r w:rsidRPr="00AD795E">
        <w:rPr>
          <w:rFonts w:ascii="Times New Roman" w:hAnsi="Times New Roman" w:cs="Times New Roman"/>
          <w:sz w:val="28"/>
          <w:szCs w:val="28"/>
        </w:rPr>
        <w:t xml:space="preserve">Дисциплина базовой части модуля </w:t>
      </w:r>
      <w:r>
        <w:rPr>
          <w:rFonts w:ascii="Times New Roman" w:hAnsi="Times New Roman" w:cs="Times New Roman"/>
          <w:sz w:val="28"/>
          <w:szCs w:val="28"/>
        </w:rPr>
        <w:t>общепрофессиональных дисциплин</w:t>
      </w:r>
      <w:r w:rsidRPr="00AD795E">
        <w:rPr>
          <w:rFonts w:ascii="Times New Roman" w:hAnsi="Times New Roman" w:cs="Times New Roman"/>
          <w:sz w:val="28"/>
          <w:szCs w:val="28"/>
        </w:rPr>
        <w:t xml:space="preserve"> основной образовательной программы </w:t>
      </w:r>
      <w:proofErr w:type="spellStart"/>
      <w:r w:rsidRPr="00AD795E">
        <w:rPr>
          <w:rFonts w:ascii="Times New Roman" w:hAnsi="Times New Roman" w:cs="Times New Roman"/>
          <w:sz w:val="28"/>
          <w:szCs w:val="28"/>
        </w:rPr>
        <w:t>бакалавриата</w:t>
      </w:r>
      <w:proofErr w:type="spellEnd"/>
      <w:r w:rsidRPr="00AD795E">
        <w:rPr>
          <w:rFonts w:ascii="Times New Roman" w:hAnsi="Times New Roman" w:cs="Times New Roman"/>
          <w:sz w:val="28"/>
          <w:szCs w:val="28"/>
        </w:rPr>
        <w:t xml:space="preserve"> по направлению подготовки 38.03.04 Государственное и муниципальное управление</w:t>
      </w:r>
      <w:r w:rsidR="00A54982">
        <w:rPr>
          <w:rFonts w:ascii="Times New Roman" w:hAnsi="Times New Roman" w:cs="Times New Roman"/>
          <w:sz w:val="28"/>
          <w:szCs w:val="28"/>
        </w:rPr>
        <w:t>.</w:t>
      </w:r>
      <w:bookmarkStart w:id="0" w:name="_GoBack"/>
      <w:bookmarkEnd w:id="0"/>
    </w:p>
    <w:p w:rsidR="00F229B1" w:rsidRPr="00DF5050" w:rsidRDefault="00D73694" w:rsidP="004719DC">
      <w:pPr>
        <w:spacing w:after="0" w:line="240" w:lineRule="auto"/>
        <w:jc w:val="both"/>
        <w:rPr>
          <w:rFonts w:ascii="Times New Roman" w:hAnsi="Times New Roman" w:cs="Times New Roman"/>
          <w:sz w:val="28"/>
          <w:szCs w:val="28"/>
        </w:rPr>
      </w:pPr>
      <w:r w:rsidRPr="00B34B41">
        <w:rPr>
          <w:rFonts w:ascii="Times New Roman" w:hAnsi="Times New Roman" w:cs="Times New Roman"/>
          <w:b/>
          <w:sz w:val="28"/>
          <w:szCs w:val="28"/>
        </w:rPr>
        <w:t>Краткое содержание:</w:t>
      </w:r>
      <w:r w:rsidRPr="00B34B41">
        <w:rPr>
          <w:rFonts w:ascii="Times New Roman" w:hAnsi="Times New Roman" w:cs="Times New Roman"/>
          <w:sz w:val="28"/>
          <w:szCs w:val="28"/>
        </w:rPr>
        <w:t xml:space="preserve"> Частное право. Соотношение публичного и частного права в сфере налоговых отношений. Источники гражданского права и гражданский кодекс как источник налогового права. Понятие, содержание и виды гражданских правоотношений. Субъекты гражданского права в налоговых правоотношениях. Основания возникновения, изменения и прекращения гражданских правоотношений. Возникновение и прекращение права собственности как основание возникновения налоговой обязанности. Осуществление гражданских прав и обязанностей. Прекращение обязательств и ответственность за нарушение обязательств. Договор, его значение в гражданском и налоговом законодательстве. Обязательства по передаче имущества в собственность. Обязательства по передаче имущества в пользование. Учет обязательств, вытекающих из выполнения работ. Возмездное оказание услуг. Денежные обязательства. Обязательства из договоров банковского счета. Договор хранения. Договор страхования. Посреднические обязательства (договор поручения, комиссии, агентирования). Доверительное управление имуществом. Коммерческая концессия (франчайзинг). Простое товарищество. Обязательства из причинения вреда. Обязательства из неосновательного обогащения.</w:t>
      </w:r>
      <w:r w:rsidR="00F229B1">
        <w:rPr>
          <w:rFonts w:ascii="Times New Roman" w:hAnsi="Times New Roman" w:cs="Times New Roman"/>
          <w:sz w:val="28"/>
          <w:szCs w:val="28"/>
        </w:rPr>
        <w:t xml:space="preserve"> </w:t>
      </w:r>
      <w:r w:rsidR="00F229B1" w:rsidRPr="00DF5050">
        <w:rPr>
          <w:rFonts w:ascii="Times New Roman" w:hAnsi="Times New Roman" w:cs="Times New Roman"/>
          <w:sz w:val="28"/>
          <w:szCs w:val="28"/>
        </w:rPr>
        <w:t>Государственное управление и исполнительная власть. Предмет, методы, источники и система административного права. Механизм административно-правового регулирования. Административно-правовой статус человека и гражданина. Органы исполнительной власти. Государственные служащие. Общественные и религиозные объединения и их служащие. Понятие и виды административно-правовых форм и методов государственного управления. Административно-правовые акты управления. Административное принуждение и административная ответственность. Понятие и основные принципы административного процесса. Административные производства. Сущность и способы обеспечения законности и дисциплины в государственном управлении. Административно-правовое регулирование государственного прогнозирования социального развития и иных видов межотраслевого управления. Административно-правовое регулирование управления социально-политической сфере управления. Административно-</w:t>
      </w:r>
      <w:r w:rsidR="00F229B1" w:rsidRPr="00DF5050">
        <w:rPr>
          <w:rFonts w:ascii="Times New Roman" w:hAnsi="Times New Roman" w:cs="Times New Roman"/>
          <w:sz w:val="28"/>
          <w:szCs w:val="28"/>
        </w:rPr>
        <w:lastRenderedPageBreak/>
        <w:t>правовое регулирование управления в социально-культурной сфере управления. Административно-правовое регулирование управления в сфере хозяйственной деятельности.</w:t>
      </w:r>
    </w:p>
    <w:p w:rsidR="00D73694" w:rsidRPr="00B34B41" w:rsidRDefault="00D73694" w:rsidP="004719DC">
      <w:pPr>
        <w:spacing w:after="0" w:line="240" w:lineRule="auto"/>
        <w:jc w:val="both"/>
        <w:rPr>
          <w:rFonts w:ascii="Times New Roman" w:hAnsi="Times New Roman" w:cs="Times New Roman"/>
          <w:sz w:val="28"/>
          <w:szCs w:val="28"/>
        </w:rPr>
      </w:pPr>
    </w:p>
    <w:p w:rsidR="00445BE6" w:rsidRDefault="00445BE6" w:rsidP="004719DC">
      <w:pPr>
        <w:spacing w:line="240" w:lineRule="auto"/>
      </w:pPr>
    </w:p>
    <w:sectPr w:rsidR="00445BE6" w:rsidSect="00445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73694"/>
    <w:rsid w:val="002A7DEA"/>
    <w:rsid w:val="00445BE6"/>
    <w:rsid w:val="004719DC"/>
    <w:rsid w:val="006D3A15"/>
    <w:rsid w:val="00A54982"/>
    <w:rsid w:val="00D73694"/>
    <w:rsid w:val="00F2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BF7F-474F-4981-9617-DDF4478CDCED}"/>
</file>

<file path=customXml/itemProps2.xml><?xml version="1.0" encoding="utf-8"?>
<ds:datastoreItem xmlns:ds="http://schemas.openxmlformats.org/officeDocument/2006/customXml" ds:itemID="{6BB7098A-FAD1-4AB9-B8E3-AB67E48B98D8}"/>
</file>

<file path=customXml/itemProps3.xml><?xml version="1.0" encoding="utf-8"?>
<ds:datastoreItem xmlns:ds="http://schemas.openxmlformats.org/officeDocument/2006/customXml" ds:itemID="{EECD33B5-4952-4E4A-BB00-6202697416C4}"/>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Баскакова Елена Васильевна</cp:lastModifiedBy>
  <cp:revision>5</cp:revision>
  <dcterms:created xsi:type="dcterms:W3CDTF">2015-06-29T19:36:00Z</dcterms:created>
  <dcterms:modified xsi:type="dcterms:W3CDTF">2020-05-21T09:28:00Z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